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C546C" w14:textId="77777777" w:rsidR="00202008" w:rsidRDefault="00202008">
      <w:pPr>
        <w:pStyle w:val="Standard"/>
        <w:jc w:val="right"/>
        <w:rPr>
          <w:sz w:val="22"/>
          <w:szCs w:val="22"/>
        </w:rPr>
      </w:pPr>
    </w:p>
    <w:p w14:paraId="48DF99E3" w14:textId="77777777" w:rsidR="00202008" w:rsidRPr="00202008" w:rsidRDefault="00202008" w:rsidP="00202008">
      <w:pPr>
        <w:tabs>
          <w:tab w:val="left" w:leader="dot" w:pos="6804"/>
        </w:tabs>
        <w:jc w:val="right"/>
        <w:rPr>
          <w:rFonts w:ascii="Calibri" w:eastAsia="Calibri" w:hAnsi="Calibri" w:cs="Calibri"/>
          <w:b/>
        </w:rPr>
      </w:pPr>
      <w:bookmarkStart w:id="0" w:name="_Hlk191363131"/>
      <w:r w:rsidRPr="00202008">
        <w:rPr>
          <w:rFonts w:ascii="Calibri" w:eastAsia="Calibri" w:hAnsi="Calibri" w:cs="Calibri"/>
          <w:b/>
        </w:rPr>
        <w:t>Załącznik nr 3 do umowy (dla części II)</w:t>
      </w:r>
    </w:p>
    <w:bookmarkEnd w:id="0"/>
    <w:p w14:paraId="451F6D76" w14:textId="77777777" w:rsidR="005F69BE" w:rsidRDefault="005F69BE">
      <w:pPr>
        <w:pStyle w:val="Standard"/>
        <w:jc w:val="right"/>
        <w:rPr>
          <w:sz w:val="22"/>
          <w:szCs w:val="22"/>
        </w:rPr>
      </w:pPr>
    </w:p>
    <w:p w14:paraId="61B71318" w14:textId="7DE57636" w:rsidR="003165E1" w:rsidRPr="00202008" w:rsidRDefault="00A53262">
      <w:pPr>
        <w:pStyle w:val="Standard"/>
        <w:jc w:val="right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Dnia ..........................</w:t>
      </w:r>
    </w:p>
    <w:p w14:paraId="476467A5" w14:textId="77777777" w:rsidR="003165E1" w:rsidRPr="00202008" w:rsidRDefault="003165E1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1E8FC4E" w14:textId="77777777" w:rsidR="003165E1" w:rsidRPr="00202008" w:rsidRDefault="00A53262">
      <w:pPr>
        <w:pStyle w:val="Standard"/>
        <w:jc w:val="center"/>
        <w:rPr>
          <w:rFonts w:ascii="Calibri" w:hAnsi="Calibri" w:cs="Calibri"/>
          <w:b/>
          <w:bCs/>
        </w:rPr>
      </w:pPr>
      <w:r w:rsidRPr="00202008">
        <w:rPr>
          <w:rFonts w:ascii="Calibri" w:hAnsi="Calibri" w:cs="Calibri"/>
          <w:b/>
          <w:bCs/>
        </w:rPr>
        <w:t>PROTOKÓŁ PRZEGLĄDU KLIMATYZACJI</w:t>
      </w:r>
    </w:p>
    <w:p w14:paraId="12243499" w14:textId="77777777" w:rsidR="003165E1" w:rsidRPr="00202008" w:rsidRDefault="003165E1">
      <w:pPr>
        <w:pStyle w:val="Standard"/>
        <w:jc w:val="center"/>
        <w:rPr>
          <w:rFonts w:ascii="Calibri" w:hAnsi="Calibri" w:cs="Calibri"/>
          <w:b/>
          <w:bCs/>
        </w:rPr>
      </w:pPr>
      <w:bookmarkStart w:id="1" w:name="result_box"/>
      <w:bookmarkEnd w:id="1"/>
    </w:p>
    <w:p w14:paraId="12029997" w14:textId="77777777" w:rsidR="003165E1" w:rsidRPr="00202008" w:rsidRDefault="00A53262">
      <w:pPr>
        <w:pStyle w:val="Standard"/>
        <w:jc w:val="center"/>
        <w:rPr>
          <w:rFonts w:ascii="Calibri" w:hAnsi="Calibri" w:cs="Calibri"/>
          <w:b/>
          <w:bCs/>
        </w:rPr>
      </w:pPr>
      <w:r w:rsidRPr="00202008">
        <w:rPr>
          <w:rFonts w:ascii="Calibri" w:hAnsi="Calibri" w:cs="Calibri"/>
          <w:b/>
          <w:bCs/>
        </w:rPr>
        <w:t>sezon: grzanie / chłodzenie</w:t>
      </w:r>
    </w:p>
    <w:p w14:paraId="08CAFEB1" w14:textId="77777777" w:rsidR="003165E1" w:rsidRPr="00202008" w:rsidRDefault="00A53262">
      <w:pPr>
        <w:pStyle w:val="Standard"/>
        <w:jc w:val="center"/>
        <w:rPr>
          <w:rFonts w:ascii="Calibri" w:hAnsi="Calibri" w:cs="Calibri"/>
        </w:rPr>
      </w:pPr>
      <w:r w:rsidRPr="00202008">
        <w:rPr>
          <w:rFonts w:ascii="Calibri" w:hAnsi="Calibri" w:cs="Calibri"/>
        </w:rPr>
        <w:t>Numer zlecenia/umowy:</w:t>
      </w:r>
      <w:r w:rsidR="00202008" w:rsidRPr="00202008">
        <w:rPr>
          <w:rFonts w:ascii="Calibri" w:hAnsi="Calibri" w:cs="Calibri"/>
        </w:rPr>
        <w:t xml:space="preserve"> </w:t>
      </w:r>
      <w:r w:rsidRPr="00202008">
        <w:rPr>
          <w:rFonts w:ascii="Calibri" w:hAnsi="Calibri" w:cs="Calibri"/>
        </w:rPr>
        <w:t>..........................................</w:t>
      </w:r>
    </w:p>
    <w:p w14:paraId="6E996EB1" w14:textId="28E0516D" w:rsidR="003165E1" w:rsidRPr="00202008" w:rsidRDefault="00A53262">
      <w:pPr>
        <w:pStyle w:val="Standard"/>
        <w:jc w:val="center"/>
        <w:rPr>
          <w:rFonts w:ascii="Calibri" w:hAnsi="Calibri" w:cs="Calibri"/>
        </w:rPr>
      </w:pPr>
      <w:r w:rsidRPr="00202008">
        <w:rPr>
          <w:rFonts w:ascii="Calibri" w:hAnsi="Calibri" w:cs="Calibri"/>
        </w:rPr>
        <w:t>Urządzenie podlega wpisowi do CRO</w:t>
      </w:r>
      <w:r w:rsidR="00F354AD">
        <w:rPr>
          <w:rFonts w:ascii="Calibri" w:hAnsi="Calibri" w:cs="Calibri"/>
        </w:rPr>
        <w:t>:</w:t>
      </w:r>
      <w:r w:rsidRPr="00202008">
        <w:rPr>
          <w:rFonts w:ascii="Calibri" w:hAnsi="Calibri" w:cs="Calibri"/>
        </w:rPr>
        <w:t xml:space="preserve">  TAK/NIE – jeśli tak</w:t>
      </w:r>
      <w:r w:rsidR="00DC2C9E">
        <w:rPr>
          <w:rFonts w:ascii="Calibri" w:hAnsi="Calibri" w:cs="Calibri"/>
        </w:rPr>
        <w:t>,</w:t>
      </w:r>
      <w:r w:rsidRPr="00202008">
        <w:rPr>
          <w:rFonts w:ascii="Calibri" w:hAnsi="Calibri" w:cs="Calibri"/>
        </w:rPr>
        <w:t xml:space="preserve"> wypełnić cześć D.</w:t>
      </w:r>
    </w:p>
    <w:p w14:paraId="0F386474" w14:textId="7CECF0EB" w:rsidR="003165E1" w:rsidRDefault="003165E1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3C133BAB" w14:textId="4FFC338B" w:rsidR="00F354AD" w:rsidRPr="009370A0" w:rsidRDefault="009370A0" w:rsidP="009370A0">
      <w:pPr>
        <w:pStyle w:val="Standard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</w:t>
      </w:r>
      <w:r w:rsidR="00F354AD" w:rsidRPr="009370A0">
        <w:rPr>
          <w:rFonts w:ascii="Calibri" w:hAnsi="Calibri" w:cs="Calibri"/>
          <w:b/>
          <w:bCs/>
          <w:sz w:val="22"/>
          <w:szCs w:val="22"/>
        </w:rPr>
        <w:t>Zleceniobiorca:                                                                                  Zleceniodawca:</w:t>
      </w:r>
    </w:p>
    <w:p w14:paraId="48E4D388" w14:textId="77777777" w:rsidR="00F354AD" w:rsidRPr="00F354AD" w:rsidRDefault="00F354AD" w:rsidP="00F354AD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F354AD">
        <w:rPr>
          <w:rFonts w:ascii="Calibri" w:hAnsi="Calibri" w:cs="Calibri"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</w:t>
      </w:r>
    </w:p>
    <w:p w14:paraId="0D93DC08" w14:textId="77777777" w:rsidR="00F354AD" w:rsidRPr="00F354AD" w:rsidRDefault="00F354AD" w:rsidP="00F354AD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F354AD">
        <w:rPr>
          <w:rFonts w:ascii="Calibri" w:hAnsi="Calibri" w:cs="Calibri"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</w:t>
      </w:r>
    </w:p>
    <w:p w14:paraId="01727C34" w14:textId="72F9EDBE" w:rsidR="00A53262" w:rsidRPr="00F354AD" w:rsidRDefault="00F354AD" w:rsidP="00F354AD">
      <w:pPr>
        <w:pStyle w:val="Standard"/>
        <w:jc w:val="center"/>
        <w:rPr>
          <w:rFonts w:ascii="Calibri" w:hAnsi="Calibri" w:cs="Calibri"/>
          <w:sz w:val="22"/>
          <w:szCs w:val="22"/>
        </w:rPr>
        <w:sectPr w:rsidR="00A53262" w:rsidRPr="00F354AD">
          <w:headerReference w:type="default" r:id="rId6"/>
          <w:pgSz w:w="11906" w:h="16838"/>
          <w:pgMar w:top="1134" w:right="1134" w:bottom="1134" w:left="1134" w:header="708" w:footer="708" w:gutter="0"/>
          <w:cols w:space="708"/>
        </w:sectPr>
      </w:pPr>
      <w:r w:rsidRPr="00F354AD">
        <w:rPr>
          <w:rFonts w:ascii="Calibri" w:hAnsi="Calibri" w:cs="Calibri"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 </w:t>
      </w:r>
    </w:p>
    <w:p w14:paraId="4D2B871F" w14:textId="77777777" w:rsidR="00A53262" w:rsidRPr="00202008" w:rsidRDefault="00A53262">
      <w:pPr>
        <w:rPr>
          <w:rFonts w:ascii="Calibri" w:hAnsi="Calibri" w:cs="Calibri"/>
        </w:rPr>
        <w:sectPr w:rsidR="00A53262" w:rsidRPr="00202008">
          <w:type w:val="continuous"/>
          <w:pgSz w:w="11906" w:h="16838"/>
          <w:pgMar w:top="1134" w:right="1134" w:bottom="1134" w:left="1134" w:header="708" w:footer="708" w:gutter="0"/>
          <w:cols w:num="2" w:space="708" w:equalWidth="0">
            <w:col w:w="4819" w:space="0"/>
            <w:col w:w="4819" w:space="0"/>
          </w:cols>
        </w:sectPr>
      </w:pPr>
    </w:p>
    <w:p w14:paraId="3955368C" w14:textId="40187B3A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b/>
          <w:bCs/>
          <w:sz w:val="22"/>
          <w:szCs w:val="22"/>
        </w:rPr>
        <w:t>Część A</w:t>
      </w:r>
      <w:r w:rsidRPr="00202008">
        <w:rPr>
          <w:rFonts w:ascii="Calibri" w:hAnsi="Calibri" w:cs="Calibri"/>
          <w:sz w:val="22"/>
          <w:szCs w:val="22"/>
        </w:rPr>
        <w:t xml:space="preserve"> – dane jednostek</w:t>
      </w:r>
    </w:p>
    <w:p w14:paraId="151A685C" w14:textId="792285C9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-</w:t>
      </w:r>
      <w:r w:rsidR="00F354AD">
        <w:rPr>
          <w:rFonts w:ascii="Calibri" w:hAnsi="Calibri" w:cs="Calibri"/>
          <w:sz w:val="22"/>
          <w:szCs w:val="22"/>
        </w:rPr>
        <w:t xml:space="preserve"> </w:t>
      </w:r>
      <w:r w:rsidRPr="00202008">
        <w:rPr>
          <w:rFonts w:ascii="Calibri" w:hAnsi="Calibri" w:cs="Calibri"/>
          <w:sz w:val="22"/>
          <w:szCs w:val="22"/>
        </w:rPr>
        <w:t>jednostka wewnętrzna</w:t>
      </w:r>
    </w:p>
    <w:tbl>
      <w:tblPr>
        <w:tblW w:w="9638" w:type="dxa"/>
        <w:tblInd w:w="-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1"/>
        <w:gridCol w:w="2175"/>
        <w:gridCol w:w="4140"/>
        <w:gridCol w:w="720"/>
        <w:gridCol w:w="682"/>
      </w:tblGrid>
      <w:tr w:rsidR="003165E1" w:rsidRPr="00202008" w14:paraId="349D87A2" w14:textId="77777777"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2608C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Producent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EAD82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Model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3151E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Numer seryjny</w:t>
            </w:r>
          </w:p>
        </w:tc>
        <w:tc>
          <w:tcPr>
            <w:tcW w:w="1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DDEE9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Gwarancja</w:t>
            </w:r>
          </w:p>
        </w:tc>
      </w:tr>
      <w:tr w:rsidR="003165E1" w:rsidRPr="00202008" w14:paraId="5EAB2A70" w14:textId="77777777">
        <w:tc>
          <w:tcPr>
            <w:tcW w:w="19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9166A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D9BB3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B0EE5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76479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64469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</w:tbl>
    <w:p w14:paraId="6787F0AA" w14:textId="3C736249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-</w:t>
      </w:r>
      <w:r w:rsidR="00F354AD">
        <w:rPr>
          <w:rFonts w:ascii="Calibri" w:hAnsi="Calibri" w:cs="Calibri"/>
          <w:sz w:val="22"/>
          <w:szCs w:val="22"/>
        </w:rPr>
        <w:t xml:space="preserve"> </w:t>
      </w:r>
      <w:r w:rsidRPr="00202008">
        <w:rPr>
          <w:rFonts w:ascii="Calibri" w:hAnsi="Calibri" w:cs="Calibri"/>
          <w:sz w:val="22"/>
          <w:szCs w:val="22"/>
        </w:rPr>
        <w:t>jednostka zewnętrzna</w:t>
      </w:r>
    </w:p>
    <w:tbl>
      <w:tblPr>
        <w:tblW w:w="9638" w:type="dxa"/>
        <w:tblInd w:w="-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5"/>
        <w:gridCol w:w="2160"/>
        <w:gridCol w:w="2460"/>
        <w:gridCol w:w="1725"/>
        <w:gridCol w:w="720"/>
        <w:gridCol w:w="668"/>
      </w:tblGrid>
      <w:tr w:rsidR="003165E1" w:rsidRPr="00202008" w14:paraId="630AA273" w14:textId="77777777"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88BC3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Producent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6A828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Model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DEB16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Numer seryjny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607BB2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Rodzaj czynnika</w:t>
            </w:r>
          </w:p>
        </w:tc>
        <w:tc>
          <w:tcPr>
            <w:tcW w:w="1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600D3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Gwarancja</w:t>
            </w:r>
          </w:p>
        </w:tc>
      </w:tr>
      <w:tr w:rsidR="003165E1" w:rsidRPr="00202008" w14:paraId="5D21DED2" w14:textId="77777777"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70EA3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95C87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F94AA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70DB5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5AB54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A6F6F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</w:tbl>
    <w:p w14:paraId="776E14E6" w14:textId="77777777" w:rsidR="003165E1" w:rsidRPr="00202008" w:rsidRDefault="003165E1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5524A9FF" w14:textId="77777777" w:rsidR="003165E1" w:rsidRPr="00202008" w:rsidRDefault="00A53262" w:rsidP="00202008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b/>
          <w:bCs/>
          <w:sz w:val="22"/>
          <w:szCs w:val="22"/>
        </w:rPr>
        <w:t>Część B</w:t>
      </w:r>
      <w:r w:rsidRPr="00202008">
        <w:rPr>
          <w:rFonts w:ascii="Calibri" w:hAnsi="Calibri" w:cs="Calibri"/>
          <w:sz w:val="22"/>
          <w:szCs w:val="22"/>
        </w:rPr>
        <w:t xml:space="preserve"> – Parametry pracy układu</w:t>
      </w:r>
    </w:p>
    <w:p w14:paraId="7A9A91F2" w14:textId="77777777" w:rsidR="00A53262" w:rsidRPr="00202008" w:rsidRDefault="00A53262">
      <w:pPr>
        <w:rPr>
          <w:rFonts w:ascii="Calibri" w:hAnsi="Calibri" w:cs="Calibri"/>
        </w:rPr>
        <w:sectPr w:rsidR="00A53262" w:rsidRPr="00202008">
          <w:type w:val="continuous"/>
          <w:pgSz w:w="11906" w:h="16838"/>
          <w:pgMar w:top="1134" w:right="1134" w:bottom="1134" w:left="1134" w:header="708" w:footer="708" w:gutter="0"/>
          <w:cols w:space="708"/>
        </w:sectPr>
      </w:pPr>
    </w:p>
    <w:tbl>
      <w:tblPr>
        <w:tblW w:w="4819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4"/>
        <w:gridCol w:w="891"/>
        <w:gridCol w:w="314"/>
        <w:gridCol w:w="721"/>
        <w:gridCol w:w="484"/>
      </w:tblGrid>
      <w:tr w:rsidR="003165E1" w:rsidRPr="00202008" w14:paraId="5A610A43" w14:textId="77777777" w:rsidTr="00F354AD">
        <w:trPr>
          <w:gridAfter w:val="1"/>
          <w:wAfter w:w="484" w:type="dxa"/>
        </w:trPr>
        <w:tc>
          <w:tcPr>
            <w:tcW w:w="4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DE9DA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Jednostka wewnętrzna</w:t>
            </w:r>
          </w:p>
        </w:tc>
      </w:tr>
      <w:tr w:rsidR="003165E1" w:rsidRPr="00202008" w14:paraId="1DF03FCE" w14:textId="77777777" w:rsidTr="00F354AD">
        <w:trPr>
          <w:gridAfter w:val="1"/>
          <w:wAfter w:w="484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3A3C6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Temperatura chłodzenie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3ED14C" w14:textId="77777777" w:rsidR="003165E1" w:rsidRPr="00202008" w:rsidRDefault="00A53262">
            <w:pPr>
              <w:pStyle w:val="TableContents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3165E1" w:rsidRPr="00202008" w14:paraId="19C631A3" w14:textId="77777777" w:rsidTr="00F354AD">
        <w:trPr>
          <w:gridAfter w:val="1"/>
          <w:wAfter w:w="484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C8A98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Temperatura grzanie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DAB01" w14:textId="77777777" w:rsidR="003165E1" w:rsidRPr="00202008" w:rsidRDefault="00A53262">
            <w:pPr>
              <w:pStyle w:val="TableContents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</w:tr>
      <w:tr w:rsidR="003165E1" w:rsidRPr="00202008" w14:paraId="20B0A8ED" w14:textId="77777777" w:rsidTr="00F354AD">
        <w:trPr>
          <w:gridAfter w:val="1"/>
          <w:wAfter w:w="484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AFFBF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Drożność odprowadzania kondensatu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231CF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D897E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5F9D6698" w14:textId="77777777" w:rsidTr="00F354AD">
        <w:trPr>
          <w:gridAfter w:val="1"/>
          <w:wAfter w:w="484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D5335" w14:textId="6E7C1012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Pompka skroplin w</w:t>
            </w:r>
            <w:r w:rsidR="00CF0A4E">
              <w:rPr>
                <w:rFonts w:ascii="Calibri" w:hAnsi="Calibri" w:cs="Calibri"/>
                <w:sz w:val="22"/>
                <w:szCs w:val="22"/>
              </w:rPr>
              <w:t> </w:t>
            </w:r>
            <w:r w:rsidRPr="00202008">
              <w:rPr>
                <w:rFonts w:ascii="Calibri" w:hAnsi="Calibri" w:cs="Calibri"/>
                <w:sz w:val="22"/>
                <w:szCs w:val="22"/>
              </w:rPr>
              <w:t>układzie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DDA32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85DA6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2DA15612" w14:textId="77777777" w:rsidTr="00F354AD">
        <w:trPr>
          <w:gridAfter w:val="1"/>
          <w:wAfter w:w="484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5C563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Marka pompki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23D95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5E1" w:rsidRPr="00202008" w14:paraId="6D19EC02" w14:textId="77777777" w:rsidTr="00DC2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1F6E7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2008">
              <w:rPr>
                <w:rFonts w:ascii="Calibri" w:hAnsi="Calibri" w:cs="Calibri"/>
                <w:b/>
                <w:bCs/>
                <w:sz w:val="22"/>
                <w:szCs w:val="22"/>
              </w:rPr>
              <w:t>Jednostka zewnętrzna</w:t>
            </w:r>
          </w:p>
        </w:tc>
      </w:tr>
      <w:tr w:rsidR="003165E1" w:rsidRPr="00202008" w14:paraId="411FE47B" w14:textId="77777777" w:rsidTr="00DC2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FFEBE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Ciśnienie statyczne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C75CC" w14:textId="77777777" w:rsidR="003165E1" w:rsidRPr="00202008" w:rsidRDefault="00A53262">
            <w:pPr>
              <w:pStyle w:val="TableContents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bar</w:t>
            </w:r>
          </w:p>
        </w:tc>
      </w:tr>
      <w:tr w:rsidR="003165E1" w:rsidRPr="00202008" w14:paraId="48844D6F" w14:textId="77777777" w:rsidTr="00DC2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D268F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Ciśnienie grzanie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D4105" w14:textId="77777777" w:rsidR="003165E1" w:rsidRPr="00202008" w:rsidRDefault="00A53262">
            <w:pPr>
              <w:pStyle w:val="TableContents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bar</w:t>
            </w:r>
          </w:p>
        </w:tc>
      </w:tr>
      <w:tr w:rsidR="003165E1" w:rsidRPr="00202008" w14:paraId="628CCA85" w14:textId="77777777" w:rsidTr="00DC2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B7564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Ciśnienie chłodzenie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F33D8A" w14:textId="77777777" w:rsidR="003165E1" w:rsidRPr="00202008" w:rsidRDefault="00A53262">
            <w:pPr>
              <w:pStyle w:val="TableContents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bar</w:t>
            </w:r>
          </w:p>
        </w:tc>
      </w:tr>
      <w:tr w:rsidR="003165E1" w:rsidRPr="00202008" w14:paraId="7843D9CF" w14:textId="77777777" w:rsidTr="00DC2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24607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Ubytek czynnika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56218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110D9C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337BBF7B" w14:textId="77777777" w:rsidTr="00DC2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7C69E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Rodzaj agregatu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B954E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6DAC20" w14:textId="77777777" w:rsidR="003165E1" w:rsidRPr="00202008" w:rsidRDefault="003165E1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63710451" w14:textId="77777777" w:rsidR="00A53262" w:rsidRPr="00202008" w:rsidRDefault="00A53262">
      <w:pPr>
        <w:rPr>
          <w:rFonts w:ascii="Calibri" w:hAnsi="Calibri" w:cs="Calibri"/>
        </w:rPr>
        <w:sectPr w:rsidR="00A53262" w:rsidRPr="00202008">
          <w:type w:val="continuous"/>
          <w:pgSz w:w="11906" w:h="16838"/>
          <w:pgMar w:top="1134" w:right="1134" w:bottom="1134" w:left="1134" w:header="708" w:footer="708" w:gutter="0"/>
          <w:cols w:num="2" w:space="708" w:equalWidth="0">
            <w:col w:w="4819" w:space="0"/>
            <w:col w:w="4819" w:space="0"/>
          </w:cols>
        </w:sectPr>
      </w:pPr>
    </w:p>
    <w:p w14:paraId="5C479999" w14:textId="77777777" w:rsidR="00F354AD" w:rsidRDefault="00F354AD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1BF7637" w14:textId="53180A15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b/>
          <w:bCs/>
          <w:sz w:val="22"/>
          <w:szCs w:val="22"/>
        </w:rPr>
        <w:t>Część C</w:t>
      </w:r>
      <w:r w:rsidRPr="00202008">
        <w:rPr>
          <w:rFonts w:ascii="Calibri" w:hAnsi="Calibri" w:cs="Calibri"/>
          <w:sz w:val="22"/>
          <w:szCs w:val="22"/>
        </w:rPr>
        <w:t xml:space="preserve"> – zakres wykonanych czynności serwisowych</w:t>
      </w:r>
    </w:p>
    <w:p w14:paraId="2926C6D7" w14:textId="77777777" w:rsidR="00A53262" w:rsidRPr="00202008" w:rsidRDefault="00A53262">
      <w:pPr>
        <w:rPr>
          <w:rFonts w:ascii="Calibri" w:hAnsi="Calibri" w:cs="Calibri"/>
        </w:rPr>
        <w:sectPr w:rsidR="00A53262" w:rsidRPr="00202008">
          <w:type w:val="continuous"/>
          <w:pgSz w:w="11906" w:h="16838"/>
          <w:pgMar w:top="1134" w:right="1134" w:bottom="1134" w:left="1134" w:header="708" w:footer="708" w:gutter="0"/>
          <w:cols w:space="708"/>
        </w:sectPr>
      </w:pPr>
    </w:p>
    <w:tbl>
      <w:tblPr>
        <w:tblW w:w="4819" w:type="dxa"/>
        <w:tblInd w:w="-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5"/>
        <w:gridCol w:w="16"/>
        <w:gridCol w:w="569"/>
        <w:gridCol w:w="46"/>
        <w:gridCol w:w="543"/>
      </w:tblGrid>
      <w:tr w:rsidR="003165E1" w:rsidRPr="00202008" w14:paraId="3BCBFD38" w14:textId="77777777">
        <w:tc>
          <w:tcPr>
            <w:tcW w:w="3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6FC0D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Czyszczenie skraplacza</w:t>
            </w:r>
          </w:p>
        </w:tc>
        <w:tc>
          <w:tcPr>
            <w:tcW w:w="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05650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C21DC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049E79E2" w14:textId="77777777">
        <w:tc>
          <w:tcPr>
            <w:tcW w:w="36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E1068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Czyszczenie parownika</w:t>
            </w:r>
          </w:p>
        </w:tc>
        <w:tc>
          <w:tcPr>
            <w:tcW w:w="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82F0F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24504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4A838CA3" w14:textId="77777777">
        <w:tc>
          <w:tcPr>
            <w:tcW w:w="36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674E5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Odgrzybianie parownika</w:t>
            </w:r>
          </w:p>
        </w:tc>
        <w:tc>
          <w:tcPr>
            <w:tcW w:w="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F4BF5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1DCE2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6DFD79B1" w14:textId="77777777">
        <w:tc>
          <w:tcPr>
            <w:tcW w:w="36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72E72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 xml:space="preserve">Sprawdzenie stanu izolacji </w:t>
            </w:r>
            <w:proofErr w:type="spellStart"/>
            <w:r w:rsidRPr="00202008">
              <w:rPr>
                <w:rFonts w:ascii="Calibri" w:hAnsi="Calibri" w:cs="Calibri"/>
                <w:sz w:val="22"/>
                <w:szCs w:val="22"/>
              </w:rPr>
              <w:t>elektr</w:t>
            </w:r>
            <w:proofErr w:type="spellEnd"/>
            <w:r w:rsidRPr="0020200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D8E1A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14840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605C75C1" w14:textId="77777777">
        <w:tc>
          <w:tcPr>
            <w:tcW w:w="36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26F37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Sprawdzenie stanu obudowy agregatu</w:t>
            </w:r>
          </w:p>
        </w:tc>
        <w:tc>
          <w:tcPr>
            <w:tcW w:w="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16AD2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BCBF5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340766F5" w14:textId="77777777">
        <w:tc>
          <w:tcPr>
            <w:tcW w:w="36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E61C7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Czyszczenie filtrów</w:t>
            </w:r>
          </w:p>
        </w:tc>
        <w:tc>
          <w:tcPr>
            <w:tcW w:w="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9E203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07B4F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483D1DE4" w14:textId="77777777">
        <w:tc>
          <w:tcPr>
            <w:tcW w:w="36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59601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Zalecane nowe filtry</w:t>
            </w:r>
          </w:p>
        </w:tc>
        <w:tc>
          <w:tcPr>
            <w:tcW w:w="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86567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6ED5F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38312846" w14:textId="77777777">
        <w:tc>
          <w:tcPr>
            <w:tcW w:w="36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B09F7F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Udrożnienie odprowadzenia kondensatu</w:t>
            </w:r>
          </w:p>
        </w:tc>
        <w:tc>
          <w:tcPr>
            <w:tcW w:w="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3CC03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6791D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32D72C80" w14:textId="77777777"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2DDFF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Czyszczenie pompki skroplin</w:t>
            </w:r>
          </w:p>
        </w:tc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B4DF0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9C2E8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36349D94" w14:textId="77777777"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30BD6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Uzupełnienie izolacji układu freonu</w:t>
            </w:r>
          </w:p>
        </w:tc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9C258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18D40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3535EDDB" w14:textId="77777777"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DFBA1" w14:textId="77777777" w:rsidR="003165E1" w:rsidRPr="00202008" w:rsidRDefault="00A53262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Uzupełnienie czynnika</w:t>
            </w:r>
          </w:p>
        </w:tc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B0031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33430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3165E1" w:rsidRPr="00202008" w14:paraId="2893FAB3" w14:textId="77777777">
        <w:tc>
          <w:tcPr>
            <w:tcW w:w="481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F2AAEB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2008">
              <w:rPr>
                <w:rFonts w:ascii="Calibri" w:hAnsi="Calibri" w:cs="Calibri"/>
                <w:b/>
                <w:bCs/>
                <w:sz w:val="22"/>
                <w:szCs w:val="22"/>
              </w:rPr>
              <w:t>Dodatkowe czynności</w:t>
            </w:r>
          </w:p>
        </w:tc>
      </w:tr>
      <w:tr w:rsidR="003165E1" w:rsidRPr="00202008" w14:paraId="623A7A4B" w14:textId="77777777">
        <w:tc>
          <w:tcPr>
            <w:tcW w:w="423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056C49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7FC64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3165E1" w:rsidRPr="00202008" w14:paraId="5FB7099F" w14:textId="77777777">
        <w:tc>
          <w:tcPr>
            <w:tcW w:w="423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273B9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E704C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3165E1" w:rsidRPr="00202008" w14:paraId="10208317" w14:textId="77777777">
        <w:tc>
          <w:tcPr>
            <w:tcW w:w="423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8F5D3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B6A0E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  <w:tr w:rsidR="003165E1" w:rsidRPr="00202008" w14:paraId="6CD6E28D" w14:textId="77777777">
        <w:tc>
          <w:tcPr>
            <w:tcW w:w="423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1C154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2814B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</w:tr>
    </w:tbl>
    <w:p w14:paraId="0ABE1FEE" w14:textId="77777777" w:rsidR="003165E1" w:rsidRPr="00202008" w:rsidRDefault="003165E1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3ADBA5BC" w14:textId="77777777" w:rsidR="00A53262" w:rsidRPr="00202008" w:rsidRDefault="00A53262">
      <w:pPr>
        <w:rPr>
          <w:rFonts w:ascii="Calibri" w:hAnsi="Calibri" w:cs="Calibri"/>
        </w:rPr>
        <w:sectPr w:rsidR="00A53262" w:rsidRPr="00202008">
          <w:type w:val="continuous"/>
          <w:pgSz w:w="11906" w:h="16838"/>
          <w:pgMar w:top="1134" w:right="1134" w:bottom="1134" w:left="1134" w:header="708" w:footer="708" w:gutter="0"/>
          <w:cols w:num="2" w:space="708" w:equalWidth="0">
            <w:col w:w="4819" w:space="0"/>
            <w:col w:w="4819" w:space="0"/>
          </w:cols>
        </w:sectPr>
      </w:pPr>
    </w:p>
    <w:p w14:paraId="1771E096" w14:textId="77777777" w:rsidR="003165E1" w:rsidRPr="00202008" w:rsidRDefault="003165E1">
      <w:pPr>
        <w:pStyle w:val="Standard"/>
        <w:jc w:val="center"/>
        <w:rPr>
          <w:rFonts w:ascii="Calibri" w:hAnsi="Calibri" w:cs="Calibri"/>
          <w:sz w:val="20"/>
          <w:szCs w:val="20"/>
        </w:rPr>
      </w:pPr>
    </w:p>
    <w:p w14:paraId="06C19251" w14:textId="77777777" w:rsidR="003165E1" w:rsidRPr="00202008" w:rsidRDefault="003165E1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B16ED44" w14:textId="77777777" w:rsidR="003165E1" w:rsidRPr="00202008" w:rsidRDefault="003165E1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9991A40" w14:textId="77777777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b/>
          <w:bCs/>
          <w:sz w:val="22"/>
          <w:szCs w:val="22"/>
        </w:rPr>
        <w:t>C</w:t>
      </w:r>
      <w:r w:rsidR="00202008" w:rsidRPr="00202008">
        <w:rPr>
          <w:rFonts w:ascii="Calibri" w:hAnsi="Calibri" w:cs="Calibri"/>
          <w:b/>
          <w:bCs/>
          <w:sz w:val="22"/>
          <w:szCs w:val="22"/>
        </w:rPr>
        <w:t>z</w:t>
      </w:r>
      <w:r w:rsidRPr="00202008">
        <w:rPr>
          <w:rFonts w:ascii="Calibri" w:hAnsi="Calibri" w:cs="Calibri"/>
          <w:b/>
          <w:bCs/>
          <w:sz w:val="22"/>
          <w:szCs w:val="22"/>
        </w:rPr>
        <w:t>ęść D –</w:t>
      </w:r>
      <w:r w:rsidRPr="00202008">
        <w:rPr>
          <w:rFonts w:ascii="Calibri" w:hAnsi="Calibri" w:cs="Calibri"/>
          <w:sz w:val="22"/>
          <w:szCs w:val="22"/>
        </w:rPr>
        <w:t xml:space="preserve"> urządzenie podleg</w:t>
      </w:r>
      <w:r w:rsidRPr="003A4640">
        <w:rPr>
          <w:rFonts w:ascii="Calibri" w:hAnsi="Calibri" w:cs="Calibri"/>
          <w:sz w:val="22"/>
          <w:szCs w:val="22"/>
        </w:rPr>
        <w:t>ające</w:t>
      </w:r>
      <w:r w:rsidRPr="003A4640">
        <w:rPr>
          <w:rFonts w:ascii="Calibri" w:hAnsi="Calibri" w:cs="Calibri"/>
          <w:b/>
          <w:bCs/>
          <w:sz w:val="22"/>
          <w:szCs w:val="22"/>
        </w:rPr>
        <w:t xml:space="preserve"> wpisowi do </w:t>
      </w:r>
      <w:r w:rsidR="003A4640" w:rsidRPr="003A4640">
        <w:rPr>
          <w:rFonts w:ascii="Calibri" w:hAnsi="Calibri" w:cs="Calibri"/>
          <w:b/>
          <w:bCs/>
          <w:sz w:val="22"/>
          <w:szCs w:val="22"/>
        </w:rPr>
        <w:t>CRO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2211"/>
        <w:gridCol w:w="2265"/>
        <w:gridCol w:w="4605"/>
      </w:tblGrid>
      <w:tr w:rsidR="003165E1" w:rsidRPr="00202008" w14:paraId="65D25DAA" w14:textId="77777777" w:rsidTr="00A01FFA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8C991" w14:textId="7348C77D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2008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9AC2D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2008">
              <w:rPr>
                <w:rFonts w:ascii="Calibri" w:hAnsi="Calibri" w:cs="Calibri"/>
                <w:b/>
                <w:bCs/>
                <w:sz w:val="22"/>
                <w:szCs w:val="22"/>
              </w:rPr>
              <w:t>Nazwa urządzenia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EEE6C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</w:rPr>
            </w:pPr>
            <w:r w:rsidRPr="00202008">
              <w:rPr>
                <w:rFonts w:ascii="Calibri" w:hAnsi="Calibri" w:cs="Calibri"/>
              </w:rPr>
              <w:t>Model</w:t>
            </w: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D884A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2008">
              <w:rPr>
                <w:rFonts w:ascii="Calibri" w:hAnsi="Calibri" w:cs="Calibri"/>
                <w:b/>
                <w:bCs/>
                <w:sz w:val="22"/>
                <w:szCs w:val="22"/>
              </w:rPr>
              <w:t>Numer seryjny</w:t>
            </w:r>
          </w:p>
        </w:tc>
      </w:tr>
      <w:tr w:rsidR="003165E1" w:rsidRPr="00202008" w14:paraId="0B5B341A" w14:textId="77777777" w:rsidTr="00A01FFA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03A58" w14:textId="745631ED" w:rsidR="003165E1" w:rsidRPr="00202008" w:rsidRDefault="00A01FFA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2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B17E9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12C98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8B316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4EA8C82" w14:textId="77777777" w:rsidR="00A53262" w:rsidRPr="00202008" w:rsidRDefault="00A53262">
      <w:pPr>
        <w:rPr>
          <w:rFonts w:ascii="Calibri" w:hAnsi="Calibri" w:cs="Calibri"/>
          <w:vanish/>
        </w:rPr>
      </w:pPr>
    </w:p>
    <w:tbl>
      <w:tblPr>
        <w:tblW w:w="9639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5811"/>
      </w:tblGrid>
      <w:tr w:rsidR="003165E1" w:rsidRPr="00202008" w14:paraId="14DF3676" w14:textId="77777777" w:rsidTr="00A01FFA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D2081" w14:textId="4A1A0051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2008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4E76D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165E1" w:rsidRPr="00202008" w14:paraId="2662E86B" w14:textId="77777777" w:rsidTr="00A01FFA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91C11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691CA" w14:textId="77777777" w:rsidR="003165E1" w:rsidRPr="00202008" w:rsidRDefault="00A53262" w:rsidP="00A01FFA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Czynnik chłodniczy</w:t>
            </w:r>
          </w:p>
        </w:tc>
        <w:tc>
          <w:tcPr>
            <w:tcW w:w="58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3D583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5E1" w:rsidRPr="00202008" w14:paraId="7701218A" w14:textId="77777777" w:rsidTr="00A01FFA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B24F1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503BE" w14:textId="77777777" w:rsidR="003165E1" w:rsidRPr="00202008" w:rsidRDefault="00A53262" w:rsidP="00A01FFA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Ilość czynnika w kg</w:t>
            </w:r>
          </w:p>
        </w:tc>
        <w:tc>
          <w:tcPr>
            <w:tcW w:w="58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D9A31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5E1" w:rsidRPr="00202008" w14:paraId="070EB481" w14:textId="77777777" w:rsidTr="00A01FFA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09FE0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207D9" w14:textId="77777777" w:rsidR="003165E1" w:rsidRPr="00202008" w:rsidRDefault="00A53262" w:rsidP="00A01FFA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Ekwiwalent na CO2/kg</w:t>
            </w:r>
          </w:p>
        </w:tc>
        <w:tc>
          <w:tcPr>
            <w:tcW w:w="58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407DE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5E1" w:rsidRPr="00202008" w14:paraId="3DF9A411" w14:textId="77777777" w:rsidTr="00A01FFA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F7F12" w14:textId="77777777" w:rsidR="003165E1" w:rsidRPr="00202008" w:rsidRDefault="00A53262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AB6F2" w14:textId="77777777" w:rsidR="003165E1" w:rsidRPr="00202008" w:rsidRDefault="00A53262" w:rsidP="00015600">
            <w:pPr>
              <w:pStyle w:val="TableContents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Ekwiwalent na CO2/ilość czynnika</w:t>
            </w:r>
          </w:p>
        </w:tc>
        <w:tc>
          <w:tcPr>
            <w:tcW w:w="58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940D9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17F4D9" w14:textId="77777777" w:rsidR="003165E1" w:rsidRPr="00202008" w:rsidRDefault="003165E1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0B18E60D" w14:textId="77777777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Przeprowadzono próbę szczelności:</w:t>
      </w:r>
    </w:p>
    <w:p w14:paraId="553E438F" w14:textId="77777777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Azotową – TAK / NIE z wynikiem POZYTYWNYM / NEGATYWCZYM</w:t>
      </w:r>
    </w:p>
    <w:p w14:paraId="50B29FB0" w14:textId="77777777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Wizualną – TAK / NIE z wynikiem POZYTYWNYM / NEGATYWNYM</w:t>
      </w:r>
    </w:p>
    <w:p w14:paraId="6FA4FB80" w14:textId="77777777" w:rsidR="003165E1" w:rsidRPr="00202008" w:rsidRDefault="003165E1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2751522A" w14:textId="77777777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UWAGI I ZALECENIA:</w:t>
      </w:r>
    </w:p>
    <w:p w14:paraId="75C9E80D" w14:textId="77777777" w:rsidR="003165E1" w:rsidRPr="006F4B4A" w:rsidRDefault="00A53262" w:rsidP="006F4B4A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D82FE9" w14:textId="77777777" w:rsidR="006F4B4A" w:rsidRDefault="006F4B4A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9B2DAC8" w14:textId="77777777" w:rsidR="003165E1" w:rsidRPr="00202008" w:rsidRDefault="00A53262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b/>
          <w:bCs/>
          <w:sz w:val="22"/>
          <w:szCs w:val="22"/>
        </w:rPr>
        <w:t xml:space="preserve">Część E </w:t>
      </w:r>
      <w:r w:rsidRPr="00202008">
        <w:rPr>
          <w:rFonts w:ascii="Calibri" w:hAnsi="Calibri" w:cs="Calibri"/>
          <w:sz w:val="22"/>
          <w:szCs w:val="22"/>
        </w:rPr>
        <w:t>– zalecane dodatkowe prace serwisowe</w:t>
      </w:r>
      <w:r w:rsidR="00B6707A">
        <w:rPr>
          <w:rFonts w:ascii="Calibri" w:hAnsi="Calibri" w:cs="Calibri"/>
          <w:sz w:val="22"/>
          <w:szCs w:val="22"/>
        </w:rPr>
        <w:t xml:space="preserve"> </w:t>
      </w:r>
      <w:r w:rsidRPr="00202008">
        <w:rPr>
          <w:rFonts w:ascii="Calibri" w:hAnsi="Calibri" w:cs="Calibri"/>
          <w:sz w:val="22"/>
          <w:szCs w:val="22"/>
        </w:rPr>
        <w:t>*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9150"/>
      </w:tblGrid>
      <w:tr w:rsidR="003165E1" w:rsidRPr="00202008" w14:paraId="7B561A04" w14:textId="77777777"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FFC07" w14:textId="628B11A5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9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47C6C" w14:textId="77777777" w:rsidR="003165E1" w:rsidRPr="00202008" w:rsidRDefault="00A53262">
            <w:pPr>
              <w:pStyle w:val="TableHeading"/>
              <w:rPr>
                <w:rFonts w:ascii="Calibri" w:hAnsi="Calibri" w:cs="Calibri"/>
                <w:sz w:val="22"/>
                <w:szCs w:val="22"/>
              </w:rPr>
            </w:pPr>
            <w:r w:rsidRPr="00202008">
              <w:rPr>
                <w:rFonts w:ascii="Calibri" w:hAnsi="Calibri" w:cs="Calibri"/>
                <w:sz w:val="22"/>
                <w:szCs w:val="22"/>
              </w:rPr>
              <w:t>Czynność serwisowa</w:t>
            </w:r>
          </w:p>
        </w:tc>
      </w:tr>
      <w:tr w:rsidR="003165E1" w:rsidRPr="00202008" w14:paraId="1BA82A5B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1030A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E6C93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5E1" w:rsidRPr="00202008" w14:paraId="7A93114B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DAE91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EAB6C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5E1" w:rsidRPr="00202008" w14:paraId="336B5E26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B59E3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4C2F" w14:textId="77777777" w:rsidR="003165E1" w:rsidRPr="00202008" w:rsidRDefault="003165E1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079EB0" w14:textId="77777777" w:rsidR="003165E1" w:rsidRDefault="003165E1">
      <w:pPr>
        <w:pStyle w:val="Standard"/>
        <w:rPr>
          <w:rFonts w:ascii="Calibri" w:hAnsi="Calibri" w:cs="Calibri"/>
          <w:sz w:val="22"/>
          <w:szCs w:val="22"/>
        </w:rPr>
      </w:pPr>
    </w:p>
    <w:p w14:paraId="745F9954" w14:textId="77777777" w:rsidR="003A4640" w:rsidRPr="00202008" w:rsidRDefault="003A4640">
      <w:pPr>
        <w:pStyle w:val="Standard"/>
        <w:rPr>
          <w:rFonts w:ascii="Calibri" w:hAnsi="Calibri" w:cs="Calibri"/>
          <w:sz w:val="22"/>
          <w:szCs w:val="22"/>
        </w:rPr>
      </w:pPr>
    </w:p>
    <w:p w14:paraId="128A3217" w14:textId="58807512" w:rsidR="003165E1" w:rsidRPr="00202008" w:rsidRDefault="00A53262">
      <w:pPr>
        <w:pStyle w:val="Standard"/>
        <w:rPr>
          <w:rFonts w:ascii="Calibri" w:hAnsi="Calibri" w:cs="Calibri"/>
          <w:b/>
          <w:bCs/>
          <w:sz w:val="22"/>
          <w:szCs w:val="22"/>
        </w:rPr>
      </w:pPr>
      <w:r w:rsidRPr="00202008">
        <w:rPr>
          <w:rFonts w:ascii="Calibri" w:hAnsi="Calibri" w:cs="Calibri"/>
          <w:b/>
          <w:bCs/>
          <w:sz w:val="22"/>
          <w:szCs w:val="22"/>
        </w:rPr>
        <w:t xml:space="preserve">Uwagi: </w:t>
      </w:r>
      <w:r w:rsidRPr="0020200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354AD">
        <w:rPr>
          <w:rFonts w:ascii="Calibri" w:hAnsi="Calibri" w:cs="Calibri"/>
          <w:sz w:val="22"/>
          <w:szCs w:val="22"/>
        </w:rPr>
        <w:t>........</w:t>
      </w:r>
    </w:p>
    <w:p w14:paraId="5AB05886" w14:textId="77777777" w:rsidR="003165E1" w:rsidRPr="00202008" w:rsidRDefault="00A53262">
      <w:pPr>
        <w:pStyle w:val="Standard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3A40E10D" w14:textId="77777777" w:rsidR="003165E1" w:rsidRPr="00202008" w:rsidRDefault="003165E1">
      <w:pPr>
        <w:pStyle w:val="Standard"/>
        <w:rPr>
          <w:rFonts w:ascii="Calibri" w:hAnsi="Calibri" w:cs="Calibri"/>
          <w:sz w:val="22"/>
          <w:szCs w:val="22"/>
        </w:rPr>
      </w:pPr>
    </w:p>
    <w:p w14:paraId="6606776D" w14:textId="77777777" w:rsidR="003A4640" w:rsidRDefault="003A4640">
      <w:pPr>
        <w:pStyle w:val="Standard"/>
        <w:rPr>
          <w:rFonts w:ascii="Calibri" w:hAnsi="Calibri" w:cs="Calibri"/>
          <w:sz w:val="22"/>
          <w:szCs w:val="22"/>
        </w:rPr>
      </w:pPr>
    </w:p>
    <w:p w14:paraId="21208A49" w14:textId="77777777" w:rsidR="003A4640" w:rsidRDefault="003A4640">
      <w:pPr>
        <w:pStyle w:val="Standard"/>
        <w:rPr>
          <w:rFonts w:ascii="Calibri" w:hAnsi="Calibri" w:cs="Calibri"/>
          <w:sz w:val="22"/>
          <w:szCs w:val="22"/>
        </w:rPr>
      </w:pPr>
    </w:p>
    <w:p w14:paraId="7865C565" w14:textId="77777777" w:rsidR="003A4640" w:rsidRDefault="003A4640">
      <w:pPr>
        <w:pStyle w:val="Standard"/>
        <w:rPr>
          <w:rFonts w:ascii="Calibri" w:hAnsi="Calibri" w:cs="Calibri"/>
          <w:sz w:val="22"/>
          <w:szCs w:val="22"/>
        </w:rPr>
      </w:pPr>
    </w:p>
    <w:p w14:paraId="73529A57" w14:textId="77777777" w:rsidR="003A4640" w:rsidRDefault="003A4640">
      <w:pPr>
        <w:pStyle w:val="Standard"/>
        <w:rPr>
          <w:rFonts w:ascii="Calibri" w:hAnsi="Calibri" w:cs="Calibri"/>
          <w:sz w:val="22"/>
          <w:szCs w:val="22"/>
        </w:rPr>
      </w:pPr>
    </w:p>
    <w:p w14:paraId="42F7F61D" w14:textId="77777777" w:rsidR="003A4640" w:rsidRDefault="003A4640">
      <w:pPr>
        <w:pStyle w:val="Standard"/>
        <w:rPr>
          <w:rFonts w:ascii="Calibri" w:hAnsi="Calibri" w:cs="Calibri"/>
          <w:sz w:val="22"/>
          <w:szCs w:val="22"/>
        </w:rPr>
      </w:pPr>
    </w:p>
    <w:p w14:paraId="3DA98FC6" w14:textId="77777777" w:rsidR="003165E1" w:rsidRPr="00202008" w:rsidRDefault="006F4B4A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…………………………..                                                                                          ….................................</w:t>
      </w:r>
    </w:p>
    <w:p w14:paraId="2CFD8595" w14:textId="77777777" w:rsidR="003165E1" w:rsidRPr="00202008" w:rsidRDefault="00A53262">
      <w:pPr>
        <w:pStyle w:val="Standard"/>
        <w:rPr>
          <w:rFonts w:ascii="Calibri" w:hAnsi="Calibri" w:cs="Calibri"/>
          <w:sz w:val="22"/>
          <w:szCs w:val="22"/>
        </w:rPr>
      </w:pPr>
      <w:r w:rsidRPr="00202008">
        <w:rPr>
          <w:rFonts w:ascii="Calibri" w:hAnsi="Calibri" w:cs="Calibri"/>
          <w:sz w:val="22"/>
          <w:szCs w:val="22"/>
        </w:rPr>
        <w:t>Podpis serwisanta                                                                                           Podpis zleceniodawcy</w:t>
      </w:r>
    </w:p>
    <w:p w14:paraId="68058BDA" w14:textId="77777777" w:rsidR="003165E1" w:rsidRPr="00202008" w:rsidRDefault="003165E1">
      <w:pPr>
        <w:pStyle w:val="Standard"/>
        <w:rPr>
          <w:rFonts w:ascii="Calibri" w:hAnsi="Calibri" w:cs="Calibri"/>
          <w:sz w:val="20"/>
          <w:szCs w:val="20"/>
        </w:rPr>
      </w:pPr>
    </w:p>
    <w:p w14:paraId="37D3121F" w14:textId="77777777" w:rsidR="003165E1" w:rsidRPr="00202008" w:rsidRDefault="003165E1">
      <w:pPr>
        <w:pStyle w:val="Standard"/>
        <w:rPr>
          <w:rFonts w:ascii="Calibri" w:hAnsi="Calibri" w:cs="Calibri"/>
          <w:sz w:val="20"/>
          <w:szCs w:val="20"/>
        </w:rPr>
      </w:pPr>
    </w:p>
    <w:p w14:paraId="376B06A1" w14:textId="77777777" w:rsidR="003165E1" w:rsidRPr="00202008" w:rsidRDefault="003165E1">
      <w:pPr>
        <w:pStyle w:val="Standard"/>
        <w:rPr>
          <w:rFonts w:ascii="Calibri" w:hAnsi="Calibri" w:cs="Calibri"/>
          <w:sz w:val="20"/>
          <w:szCs w:val="20"/>
        </w:rPr>
      </w:pPr>
    </w:p>
    <w:sectPr w:rsidR="003165E1" w:rsidRPr="00202008">
      <w:type w:val="continuous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A3D28" w14:textId="77777777" w:rsidR="00807E49" w:rsidRDefault="00807E49">
      <w:r>
        <w:separator/>
      </w:r>
    </w:p>
  </w:endnote>
  <w:endnote w:type="continuationSeparator" w:id="0">
    <w:p w14:paraId="428A58C4" w14:textId="77777777" w:rsidR="00807E49" w:rsidRDefault="0080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43DA" w14:textId="77777777" w:rsidR="00807E49" w:rsidRDefault="00807E49">
      <w:r>
        <w:rPr>
          <w:color w:val="000000"/>
        </w:rPr>
        <w:separator/>
      </w:r>
    </w:p>
  </w:footnote>
  <w:footnote w:type="continuationSeparator" w:id="0">
    <w:p w14:paraId="7C6C7745" w14:textId="77777777" w:rsidR="00807E49" w:rsidRDefault="00807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1DA9" w14:textId="362E4A2C" w:rsidR="00202008" w:rsidRPr="00FC19C3" w:rsidRDefault="00DC7AD2" w:rsidP="00202008">
    <w:pPr>
      <w:pStyle w:val="Bezodstpw"/>
      <w:jc w:val="center"/>
      <w:rPr>
        <w:rFonts w:ascii="Calibri" w:hAnsi="Calibri" w:cs="Calibri"/>
        <w:sz w:val="16"/>
        <w:szCs w:val="16"/>
      </w:rPr>
    </w:pPr>
    <w:bookmarkStart w:id="2" w:name="_Hlk1982675"/>
    <w:bookmarkStart w:id="3" w:name="_Hlk191363110"/>
    <w:bookmarkStart w:id="4" w:name="_Hlk191363111"/>
    <w:r>
      <w:rPr>
        <w:rFonts w:ascii="Calibri" w:hAnsi="Calibri" w:cs="Calibri"/>
        <w:sz w:val="16"/>
        <w:szCs w:val="16"/>
      </w:rPr>
      <w:t xml:space="preserve">Postępowanie nr </w:t>
    </w:r>
    <w:r w:rsidR="00202008" w:rsidRPr="00FC19C3">
      <w:rPr>
        <w:rFonts w:ascii="Calibri" w:hAnsi="Calibri" w:cs="Calibri"/>
        <w:sz w:val="16"/>
        <w:szCs w:val="16"/>
      </w:rPr>
      <w:t>1801-ILZ.260.</w:t>
    </w:r>
    <w:r>
      <w:rPr>
        <w:rFonts w:ascii="Calibri" w:hAnsi="Calibri" w:cs="Calibri"/>
        <w:sz w:val="16"/>
        <w:szCs w:val="16"/>
      </w:rPr>
      <w:t>1</w:t>
    </w:r>
    <w:r w:rsidR="00DC2C9E">
      <w:rPr>
        <w:rFonts w:ascii="Calibri" w:hAnsi="Calibri" w:cs="Calibri"/>
        <w:sz w:val="16"/>
        <w:szCs w:val="16"/>
      </w:rPr>
      <w:t>3</w:t>
    </w:r>
    <w:r w:rsidR="00202008" w:rsidRPr="00FC19C3">
      <w:rPr>
        <w:rFonts w:ascii="Calibri" w:hAnsi="Calibri" w:cs="Calibri"/>
        <w:sz w:val="16"/>
        <w:szCs w:val="16"/>
      </w:rPr>
      <w:t>.202</w:t>
    </w:r>
    <w:r w:rsidR="00DC2C9E">
      <w:rPr>
        <w:rFonts w:ascii="Calibri" w:hAnsi="Calibri" w:cs="Calibri"/>
        <w:sz w:val="16"/>
        <w:szCs w:val="16"/>
      </w:rPr>
      <w:t>6</w:t>
    </w:r>
  </w:p>
  <w:bookmarkEnd w:id="2"/>
  <w:p w14:paraId="1C16DB53" w14:textId="77777777" w:rsidR="00CE3042" w:rsidRPr="00FC19C3" w:rsidRDefault="00202008" w:rsidP="00DC7AD2">
    <w:pPr>
      <w:pStyle w:val="Nagwek"/>
      <w:spacing w:before="0" w:after="0"/>
      <w:jc w:val="center"/>
      <w:rPr>
        <w:rFonts w:ascii="Calibri" w:hAnsi="Calibri" w:cs="Calibri"/>
        <w:sz w:val="24"/>
        <w:szCs w:val="20"/>
      </w:rPr>
    </w:pPr>
    <w:r w:rsidRPr="00FC19C3">
      <w:rPr>
        <w:rFonts w:ascii="Calibri" w:eastAsia="Calibri" w:hAnsi="Calibri" w:cs="Calibri"/>
        <w:bCs/>
        <w:sz w:val="16"/>
        <w:szCs w:val="16"/>
        <w:lang w:eastAsia="en-US"/>
      </w:rPr>
      <w:t>Usługi przeglądów oraz napraw urządzeń wentylacyjno-klimatyzacyjnych w obiektach Izby Administracji Skarbowej w Rzeszowie</w:t>
    </w:r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5E1"/>
    <w:rsid w:val="00015600"/>
    <w:rsid w:val="000A3DFE"/>
    <w:rsid w:val="00127E21"/>
    <w:rsid w:val="001D2F79"/>
    <w:rsid w:val="00202008"/>
    <w:rsid w:val="00231C2C"/>
    <w:rsid w:val="002B2C7A"/>
    <w:rsid w:val="002D09DF"/>
    <w:rsid w:val="003165E1"/>
    <w:rsid w:val="003A4640"/>
    <w:rsid w:val="00453928"/>
    <w:rsid w:val="005D0CEB"/>
    <w:rsid w:val="005F28BD"/>
    <w:rsid w:val="005F69BE"/>
    <w:rsid w:val="006F4B4A"/>
    <w:rsid w:val="00760891"/>
    <w:rsid w:val="00761CDC"/>
    <w:rsid w:val="007935E5"/>
    <w:rsid w:val="007F4803"/>
    <w:rsid w:val="00807E49"/>
    <w:rsid w:val="00935889"/>
    <w:rsid w:val="009370A0"/>
    <w:rsid w:val="00990358"/>
    <w:rsid w:val="00A01FFA"/>
    <w:rsid w:val="00A16F80"/>
    <w:rsid w:val="00A47C68"/>
    <w:rsid w:val="00A53262"/>
    <w:rsid w:val="00AF0ABB"/>
    <w:rsid w:val="00B379D4"/>
    <w:rsid w:val="00B61C8F"/>
    <w:rsid w:val="00B6707A"/>
    <w:rsid w:val="00CE3042"/>
    <w:rsid w:val="00CF0A4E"/>
    <w:rsid w:val="00D430A6"/>
    <w:rsid w:val="00DC2C9E"/>
    <w:rsid w:val="00DC7AD2"/>
    <w:rsid w:val="00E00EDB"/>
    <w:rsid w:val="00EE3238"/>
    <w:rsid w:val="00F354AD"/>
    <w:rsid w:val="00FA342E"/>
    <w:rsid w:val="00FC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A49BE"/>
  <w15:docId w15:val="{91CDD96A-7211-4D1E-AFEE-D727E3FD1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link w:val="NagwekZnak"/>
    <w:uiPriority w:val="99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NagwekZnak">
    <w:name w:val="Nagłówek Znak"/>
    <w:link w:val="Nagwek"/>
    <w:uiPriority w:val="99"/>
    <w:rsid w:val="00202008"/>
    <w:rPr>
      <w:rFonts w:ascii="Arial" w:eastAsia="MS Mincho" w:hAnsi="Arial"/>
      <w:kern w:val="3"/>
      <w:sz w:val="28"/>
      <w:szCs w:val="28"/>
    </w:rPr>
  </w:style>
  <w:style w:type="character" w:customStyle="1" w:styleId="BezodstpwZnak">
    <w:name w:val="Bez odstępów Znak"/>
    <w:link w:val="Bezodstpw"/>
    <w:uiPriority w:val="1"/>
    <w:qFormat/>
    <w:locked/>
    <w:rsid w:val="00202008"/>
  </w:style>
  <w:style w:type="paragraph" w:styleId="Bezodstpw">
    <w:name w:val="No Spacing"/>
    <w:link w:val="BezodstpwZnak"/>
    <w:uiPriority w:val="1"/>
    <w:qFormat/>
    <w:rsid w:val="00202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Strykowski Mariusz</dc:creator>
  <cp:keywords/>
  <cp:lastModifiedBy>Wojtas Anna 2</cp:lastModifiedBy>
  <cp:revision>14</cp:revision>
  <cp:lastPrinted>2025-02-26T07:18:00Z</cp:lastPrinted>
  <dcterms:created xsi:type="dcterms:W3CDTF">2025-03-03T09:10:00Z</dcterms:created>
  <dcterms:modified xsi:type="dcterms:W3CDTF">2026-02-16T15:01:00Z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  <property fmtid="{D5CDD505-2E9C-101B-9397-08002B2CF9AE}" pid="6" name="MFCATEGORY">
    <vt:lpwstr>InformacjePrzeznaczoneWylacznieDoUzytkuWewnetrznego</vt:lpwstr>
  </property>
  <property fmtid="{D5CDD505-2E9C-101B-9397-08002B2CF9AE}" pid="7" name="MFClassifiedBy">
    <vt:lpwstr>UxC4dwLulzfINJ8nQH+xvX5LNGipWa4BRSZhPgxsCvkK3KAsfC5W1c7qJK0E//6/0eLOtY8Aan6qdfGzEM6d5g==</vt:lpwstr>
  </property>
  <property fmtid="{D5CDD505-2E9C-101B-9397-08002B2CF9AE}" pid="8" name="MFClassificationDate">
    <vt:lpwstr>2023-10-27T09:18:39.1516629+02:00</vt:lpwstr>
  </property>
  <property fmtid="{D5CDD505-2E9C-101B-9397-08002B2CF9AE}" pid="9" name="MFClassifiedBySID">
    <vt:lpwstr>UxC4dwLulzfINJ8nQH+xvX5LNGipWa4BRSZhPgxsCvm42mrIC/DSDv0ggS+FjUN/2v1BBotkLlY5aAiEhoi6uVol4Vw5TlRRVzl0G6/fEQA5ni0cetLF4kGC8lk7cOFw</vt:lpwstr>
  </property>
  <property fmtid="{D5CDD505-2E9C-101B-9397-08002B2CF9AE}" pid="10" name="MFGRNItemId">
    <vt:lpwstr>GRN-dc85e854-9dbd-4f30-a9b4-c12f2cf3497b</vt:lpwstr>
  </property>
  <property fmtid="{D5CDD505-2E9C-101B-9397-08002B2CF9AE}" pid="11" name="MFHash">
    <vt:lpwstr>/eDoCuBTaBPAi+tP8o/dR0x5OvFV3IT4HcHo7ACJixk=</vt:lpwstr>
  </property>
  <property fmtid="{D5CDD505-2E9C-101B-9397-08002B2CF9AE}" pid="12" name="MFVisualMarkingsSettings">
    <vt:lpwstr>HeaderAlignment=1;FooterAlignment=1</vt:lpwstr>
  </property>
  <property fmtid="{D5CDD505-2E9C-101B-9397-08002B2CF9AE}" pid="13" name="DLPManualFileClassification">
    <vt:lpwstr>{5fdfc941-3fcf-4a5b-87be-4848800d39d0}</vt:lpwstr>
  </property>
  <property fmtid="{D5CDD505-2E9C-101B-9397-08002B2CF9AE}" pid="14" name="MFRefresh">
    <vt:lpwstr>False</vt:lpwstr>
  </property>
</Properties>
</file>